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63" w:rsidRPr="00BB6A63" w:rsidRDefault="00BB6A63" w:rsidP="00BB6A63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BB6A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</w:t>
      </w:r>
      <w:r w:rsidR="00022C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AE4B77" w:rsidRPr="00BB6A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</w:p>
    <w:p w:rsidR="00BB6A63" w:rsidRDefault="00BB6A63" w:rsidP="00BB6A63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4E96" w:rsidRPr="00F451BD" w:rsidRDefault="00444E96" w:rsidP="00BB6A63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  <w:r w:rsidR="003D71CF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Советом директоров</w:t>
      </w:r>
    </w:p>
    <w:p w:rsidR="00444E96" w:rsidRPr="00F451BD" w:rsidRDefault="00444E96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АО «</w:t>
      </w:r>
      <w:proofErr w:type="spellStart"/>
      <w:r w:rsidR="00011C50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Богучанская</w:t>
      </w:r>
      <w:proofErr w:type="spellEnd"/>
      <w:r w:rsidR="00011C50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ГЭС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44E96" w:rsidRPr="00F451BD" w:rsidRDefault="00591CDA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444E96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16361A" w:rsidRPr="007700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E0B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444E96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44E96" w:rsidRPr="00F451BD" w:rsidRDefault="00444E96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(протокол </w:t>
      </w:r>
      <w:r w:rsidR="00B4223C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 w:rsidR="00591CDA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B4223C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591CDA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591CDA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16361A" w:rsidRPr="007700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E0B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г.)</w:t>
      </w:r>
    </w:p>
    <w:p w:rsidR="00444E96" w:rsidRPr="00F451BD" w:rsidRDefault="00444E96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63282" w:rsidRPr="00F451BD" w:rsidRDefault="00E47F03" w:rsidP="00F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</w:t>
      </w:r>
    </w:p>
    <w:p w:rsidR="00A63282" w:rsidRPr="00F451BD" w:rsidRDefault="00E47F03" w:rsidP="00F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Совета директоров о крупной сделке</w:t>
      </w:r>
      <w:r w:rsidR="00444E96"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11C50"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АО «</w:t>
      </w:r>
      <w:proofErr w:type="spellStart"/>
      <w:r w:rsidR="00011C50"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Богучанская</w:t>
      </w:r>
      <w:proofErr w:type="spellEnd"/>
      <w:r w:rsidR="00011C50"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ГЭС»</w:t>
      </w:r>
    </w:p>
    <w:p w:rsidR="00CA4D11" w:rsidRPr="00F451BD" w:rsidRDefault="00CA4D11" w:rsidP="00F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16F47" w:rsidRPr="00F451BD" w:rsidRDefault="004B4B96" w:rsidP="008F308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451BD">
        <w:rPr>
          <w:rFonts w:ascii="Times New Roman" w:hAnsi="Times New Roman" w:cs="Times New Roman"/>
          <w:sz w:val="20"/>
          <w:szCs w:val="20"/>
        </w:rPr>
        <w:t xml:space="preserve">Акционерам 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АО «</w:t>
      </w:r>
      <w:proofErr w:type="spellStart"/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Богучанская</w:t>
      </w:r>
      <w:proofErr w:type="spellEnd"/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ГЭС»: </w:t>
      </w:r>
      <w:proofErr w:type="gramStart"/>
      <w:r w:rsidRPr="00F451BD">
        <w:rPr>
          <w:rFonts w:ascii="Times New Roman" w:hAnsi="Times New Roman" w:cs="Times New Roman"/>
          <w:sz w:val="20"/>
          <w:szCs w:val="20"/>
        </w:rPr>
        <w:t>Совет директоров АО «</w:t>
      </w:r>
      <w:proofErr w:type="spellStart"/>
      <w:r w:rsidRPr="00F451BD">
        <w:rPr>
          <w:rFonts w:ascii="Times New Roman" w:hAnsi="Times New Roman" w:cs="Times New Roman"/>
          <w:sz w:val="20"/>
          <w:szCs w:val="20"/>
        </w:rPr>
        <w:t>Богучанская</w:t>
      </w:r>
      <w:proofErr w:type="spellEnd"/>
      <w:r w:rsidRPr="00F451BD">
        <w:rPr>
          <w:rFonts w:ascii="Times New Roman" w:hAnsi="Times New Roman" w:cs="Times New Roman"/>
          <w:sz w:val="20"/>
          <w:szCs w:val="20"/>
        </w:rPr>
        <w:t xml:space="preserve"> ГЭС» (далее – Общество), рассмотрев представленные материалы, утверждает настоящее заключение для целей голосования на </w:t>
      </w:r>
      <w:r w:rsidR="001E0BA8">
        <w:rPr>
          <w:rFonts w:ascii="Times New Roman" w:hAnsi="Times New Roman" w:cs="Times New Roman"/>
          <w:sz w:val="20"/>
          <w:szCs w:val="20"/>
        </w:rPr>
        <w:t xml:space="preserve">внеочередном </w:t>
      </w:r>
      <w:r w:rsidRPr="005E5E5E">
        <w:rPr>
          <w:rFonts w:ascii="Times New Roman" w:hAnsi="Times New Roman" w:cs="Times New Roman"/>
          <w:sz w:val="20"/>
          <w:szCs w:val="20"/>
        </w:rPr>
        <w:t>Общем собрании акционеров АО «</w:t>
      </w:r>
      <w:proofErr w:type="spellStart"/>
      <w:r w:rsidRPr="005E5E5E">
        <w:rPr>
          <w:rFonts w:ascii="Times New Roman" w:hAnsi="Times New Roman" w:cs="Times New Roman"/>
          <w:sz w:val="20"/>
          <w:szCs w:val="20"/>
        </w:rPr>
        <w:t>Богучанская</w:t>
      </w:r>
      <w:proofErr w:type="spellEnd"/>
      <w:r w:rsidRPr="005E5E5E">
        <w:rPr>
          <w:rFonts w:ascii="Times New Roman" w:hAnsi="Times New Roman" w:cs="Times New Roman"/>
          <w:sz w:val="20"/>
          <w:szCs w:val="20"/>
        </w:rPr>
        <w:t xml:space="preserve"> </w:t>
      </w:r>
      <w:r w:rsidRPr="00834D5B">
        <w:rPr>
          <w:rFonts w:ascii="Times New Roman" w:hAnsi="Times New Roman" w:cs="Times New Roman"/>
          <w:sz w:val="20"/>
          <w:szCs w:val="20"/>
        </w:rPr>
        <w:t xml:space="preserve">ГЭС» </w:t>
      </w:r>
      <w:r w:rsidR="00266716" w:rsidRPr="00834D5B">
        <w:rPr>
          <w:rFonts w:ascii="Times New Roman" w:hAnsi="Times New Roman" w:cs="Times New Roman"/>
          <w:sz w:val="20"/>
          <w:szCs w:val="20"/>
        </w:rPr>
        <w:t>«</w:t>
      </w:r>
      <w:r w:rsidR="00022C6B">
        <w:rPr>
          <w:rFonts w:ascii="Times New Roman" w:hAnsi="Times New Roman" w:cs="Times New Roman"/>
          <w:sz w:val="20"/>
          <w:szCs w:val="20"/>
        </w:rPr>
        <w:t>15</w:t>
      </w:r>
      <w:r w:rsidR="00266716" w:rsidRPr="00834D5B">
        <w:rPr>
          <w:rFonts w:ascii="Times New Roman" w:hAnsi="Times New Roman" w:cs="Times New Roman"/>
          <w:sz w:val="20"/>
          <w:szCs w:val="20"/>
        </w:rPr>
        <w:t xml:space="preserve">» </w:t>
      </w:r>
      <w:r w:rsidR="00022C6B">
        <w:rPr>
          <w:rFonts w:ascii="Times New Roman" w:hAnsi="Times New Roman" w:cs="Times New Roman"/>
          <w:sz w:val="20"/>
          <w:szCs w:val="20"/>
        </w:rPr>
        <w:t xml:space="preserve">ноября </w:t>
      </w:r>
      <w:r w:rsidR="00266716" w:rsidRPr="00834D5B">
        <w:rPr>
          <w:rFonts w:ascii="Times New Roman" w:hAnsi="Times New Roman" w:cs="Times New Roman"/>
          <w:sz w:val="20"/>
          <w:szCs w:val="20"/>
        </w:rPr>
        <w:t>20</w:t>
      </w:r>
      <w:r w:rsidR="0016361A" w:rsidRPr="00834D5B">
        <w:rPr>
          <w:rFonts w:ascii="Times New Roman" w:hAnsi="Times New Roman" w:cs="Times New Roman"/>
          <w:sz w:val="20"/>
          <w:szCs w:val="20"/>
        </w:rPr>
        <w:t>2</w:t>
      </w:r>
      <w:r w:rsidR="001E0BA8">
        <w:rPr>
          <w:rFonts w:ascii="Times New Roman" w:hAnsi="Times New Roman" w:cs="Times New Roman"/>
          <w:sz w:val="20"/>
          <w:szCs w:val="20"/>
        </w:rPr>
        <w:t>2</w:t>
      </w:r>
      <w:r w:rsidRPr="00834D5B">
        <w:rPr>
          <w:rFonts w:ascii="Times New Roman" w:hAnsi="Times New Roman" w:cs="Times New Roman"/>
          <w:sz w:val="20"/>
          <w:szCs w:val="20"/>
        </w:rPr>
        <w:t xml:space="preserve"> г. по вопросу о согласии на совершение </w:t>
      </w:r>
      <w:r w:rsidR="00216F47" w:rsidRPr="00834D5B">
        <w:rPr>
          <w:rFonts w:ascii="Times New Roman" w:hAnsi="Times New Roman" w:cs="Times New Roman"/>
          <w:sz w:val="20"/>
          <w:szCs w:val="20"/>
        </w:rPr>
        <w:t>крупной сделк</w:t>
      </w:r>
      <w:r w:rsidR="008F3089">
        <w:rPr>
          <w:rFonts w:ascii="Times New Roman" w:hAnsi="Times New Roman" w:cs="Times New Roman"/>
          <w:sz w:val="20"/>
          <w:szCs w:val="20"/>
        </w:rPr>
        <w:t>и</w:t>
      </w:r>
      <w:r w:rsidR="00216F47" w:rsidRPr="00834D5B">
        <w:rPr>
          <w:rFonts w:ascii="Times New Roman" w:hAnsi="Times New Roman" w:cs="Times New Roman"/>
          <w:sz w:val="20"/>
          <w:szCs w:val="20"/>
        </w:rPr>
        <w:t xml:space="preserve"> – Договоре </w:t>
      </w:r>
      <w:r w:rsidR="00DB6D97" w:rsidRPr="00834D5B">
        <w:rPr>
          <w:rFonts w:ascii="Times New Roman" w:hAnsi="Times New Roman" w:cs="Times New Roman"/>
          <w:sz w:val="20"/>
          <w:szCs w:val="20"/>
        </w:rPr>
        <w:t>займа №00097-15-ФД от 16.03.2015 г. между АО «</w:t>
      </w:r>
      <w:proofErr w:type="spellStart"/>
      <w:r w:rsidR="00DB6D97" w:rsidRPr="00834D5B">
        <w:rPr>
          <w:rFonts w:ascii="Times New Roman" w:hAnsi="Times New Roman" w:cs="Times New Roman"/>
          <w:sz w:val="20"/>
          <w:szCs w:val="20"/>
        </w:rPr>
        <w:t>Богучанская</w:t>
      </w:r>
      <w:proofErr w:type="spellEnd"/>
      <w:r w:rsidR="00DB6D97" w:rsidRPr="00834D5B">
        <w:rPr>
          <w:rFonts w:ascii="Times New Roman" w:hAnsi="Times New Roman" w:cs="Times New Roman"/>
          <w:sz w:val="20"/>
          <w:szCs w:val="20"/>
        </w:rPr>
        <w:t xml:space="preserve"> ГЭС» и АО «</w:t>
      </w:r>
      <w:proofErr w:type="spellStart"/>
      <w:r w:rsidR="00DB6D97" w:rsidRPr="00834D5B">
        <w:rPr>
          <w:rFonts w:ascii="Times New Roman" w:hAnsi="Times New Roman" w:cs="Times New Roman"/>
          <w:sz w:val="20"/>
          <w:szCs w:val="20"/>
        </w:rPr>
        <w:t>БоАЗ</w:t>
      </w:r>
      <w:proofErr w:type="spellEnd"/>
      <w:r w:rsidR="00DB6D97" w:rsidRPr="00834D5B">
        <w:rPr>
          <w:rFonts w:ascii="Times New Roman" w:hAnsi="Times New Roman" w:cs="Times New Roman"/>
          <w:sz w:val="20"/>
          <w:szCs w:val="20"/>
        </w:rPr>
        <w:t>»</w:t>
      </w:r>
      <w:r w:rsidR="008F3089">
        <w:rPr>
          <w:rFonts w:ascii="Times New Roman" w:hAnsi="Times New Roman" w:cs="Times New Roman"/>
          <w:sz w:val="20"/>
          <w:szCs w:val="20"/>
        </w:rPr>
        <w:t xml:space="preserve"> (далее – Договор)</w:t>
      </w:r>
      <w:r w:rsidR="00DB6D97" w:rsidRPr="00834D5B">
        <w:rPr>
          <w:rFonts w:ascii="Times New Roman" w:hAnsi="Times New Roman" w:cs="Times New Roman"/>
          <w:sz w:val="20"/>
          <w:szCs w:val="20"/>
        </w:rPr>
        <w:t xml:space="preserve">, на измененных условиях, определенных </w:t>
      </w:r>
      <w:r w:rsidR="00292A3E" w:rsidRPr="00834D5B">
        <w:rPr>
          <w:rFonts w:ascii="Times New Roman" w:hAnsi="Times New Roman" w:cs="Times New Roman"/>
          <w:sz w:val="20"/>
          <w:szCs w:val="20"/>
        </w:rPr>
        <w:t>дополнительным</w:t>
      </w:r>
      <w:r w:rsidR="00DB6D97" w:rsidRPr="00834D5B">
        <w:rPr>
          <w:rFonts w:ascii="Times New Roman" w:hAnsi="Times New Roman" w:cs="Times New Roman"/>
          <w:sz w:val="20"/>
          <w:szCs w:val="20"/>
        </w:rPr>
        <w:t xml:space="preserve"> соглашением № </w:t>
      </w:r>
      <w:r w:rsidR="001E0BA8">
        <w:rPr>
          <w:rFonts w:ascii="Times New Roman" w:hAnsi="Times New Roman" w:cs="Times New Roman"/>
          <w:sz w:val="20"/>
          <w:szCs w:val="20"/>
        </w:rPr>
        <w:t>2</w:t>
      </w:r>
      <w:r w:rsidR="00DB6D97" w:rsidRPr="00834D5B">
        <w:rPr>
          <w:rFonts w:ascii="Times New Roman" w:hAnsi="Times New Roman" w:cs="Times New Roman"/>
          <w:sz w:val="20"/>
          <w:szCs w:val="20"/>
        </w:rPr>
        <w:t>1 к Договору</w:t>
      </w:r>
      <w:proofErr w:type="gramEnd"/>
      <w:r w:rsidR="00DB6D97" w:rsidRPr="00834D5B">
        <w:rPr>
          <w:rFonts w:ascii="Times New Roman" w:hAnsi="Times New Roman" w:cs="Times New Roman"/>
          <w:sz w:val="20"/>
          <w:szCs w:val="20"/>
        </w:rPr>
        <w:t xml:space="preserve"> займа, который является крупной сделкой</w:t>
      </w:r>
      <w:r w:rsidR="008F3089">
        <w:rPr>
          <w:rFonts w:ascii="Times New Roman" w:hAnsi="Times New Roman" w:cs="Times New Roman"/>
          <w:sz w:val="20"/>
          <w:szCs w:val="20"/>
        </w:rPr>
        <w:t xml:space="preserve"> (далее – Сделка)</w:t>
      </w:r>
      <w:r w:rsidR="00216F47" w:rsidRPr="00834D5B">
        <w:rPr>
          <w:rFonts w:ascii="Times New Roman" w:hAnsi="Times New Roman" w:cs="Times New Roman"/>
          <w:sz w:val="20"/>
          <w:szCs w:val="20"/>
        </w:rPr>
        <w:t>.</w:t>
      </w:r>
    </w:p>
    <w:p w:rsidR="00F451BD" w:rsidRDefault="00F451BD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451BD" w:rsidRDefault="004B4B96" w:rsidP="00022C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1BD">
        <w:rPr>
          <w:rFonts w:ascii="Times New Roman" w:hAnsi="Times New Roman" w:cs="Times New Roman"/>
          <w:b/>
          <w:sz w:val="20"/>
          <w:szCs w:val="20"/>
        </w:rPr>
        <w:t xml:space="preserve">Стороны </w:t>
      </w:r>
      <w:r w:rsidR="008F3089">
        <w:rPr>
          <w:rFonts w:ascii="Times New Roman" w:hAnsi="Times New Roman" w:cs="Times New Roman"/>
          <w:b/>
          <w:sz w:val="20"/>
          <w:szCs w:val="20"/>
        </w:rPr>
        <w:t>С</w:t>
      </w:r>
      <w:r w:rsidRPr="00F451BD">
        <w:rPr>
          <w:rFonts w:ascii="Times New Roman" w:hAnsi="Times New Roman" w:cs="Times New Roman"/>
          <w:b/>
          <w:sz w:val="20"/>
          <w:szCs w:val="20"/>
        </w:rPr>
        <w:t xml:space="preserve">делки: </w:t>
      </w:r>
    </w:p>
    <w:p w:rsidR="004B4B96" w:rsidRPr="008F3089" w:rsidRDefault="00292A3E" w:rsidP="00022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F3089">
        <w:rPr>
          <w:rFonts w:ascii="Times New Roman" w:hAnsi="Times New Roman" w:cs="Times New Roman"/>
          <w:sz w:val="20"/>
          <w:szCs w:val="20"/>
        </w:rPr>
        <w:t>Займодавец</w:t>
      </w:r>
      <w:r w:rsidR="004B68E2" w:rsidRPr="008F3089">
        <w:rPr>
          <w:rFonts w:ascii="Times New Roman" w:hAnsi="Times New Roman" w:cs="Times New Roman"/>
          <w:sz w:val="20"/>
          <w:szCs w:val="20"/>
        </w:rPr>
        <w:t xml:space="preserve"> </w:t>
      </w:r>
      <w:r w:rsidR="004B4B96" w:rsidRPr="008F3089">
        <w:rPr>
          <w:rFonts w:ascii="Times New Roman" w:hAnsi="Times New Roman" w:cs="Times New Roman"/>
          <w:sz w:val="20"/>
          <w:szCs w:val="20"/>
        </w:rPr>
        <w:t xml:space="preserve">- </w:t>
      </w:r>
      <w:r w:rsidRPr="008F3089">
        <w:rPr>
          <w:rFonts w:ascii="Times New Roman" w:hAnsi="Times New Roman" w:cs="Times New Roman"/>
          <w:sz w:val="20"/>
          <w:szCs w:val="20"/>
        </w:rPr>
        <w:t>Акционерное общество «</w:t>
      </w:r>
      <w:proofErr w:type="spellStart"/>
      <w:r w:rsidRPr="008F3089">
        <w:rPr>
          <w:rFonts w:ascii="Times New Roman" w:hAnsi="Times New Roman" w:cs="Times New Roman"/>
          <w:sz w:val="20"/>
          <w:szCs w:val="20"/>
        </w:rPr>
        <w:t>Богучанская</w:t>
      </w:r>
      <w:proofErr w:type="spellEnd"/>
      <w:r w:rsidRPr="008F3089">
        <w:rPr>
          <w:rFonts w:ascii="Times New Roman" w:hAnsi="Times New Roman" w:cs="Times New Roman"/>
          <w:sz w:val="20"/>
          <w:szCs w:val="20"/>
        </w:rPr>
        <w:t xml:space="preserve"> ГЭС»</w:t>
      </w:r>
    </w:p>
    <w:p w:rsidR="004B4B96" w:rsidRPr="008F3089" w:rsidRDefault="00CE322B" w:rsidP="00022C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F3089">
        <w:rPr>
          <w:rFonts w:ascii="Times New Roman" w:hAnsi="Times New Roman" w:cs="Times New Roman"/>
          <w:sz w:val="20"/>
          <w:szCs w:val="20"/>
        </w:rPr>
        <w:t>Заемщик</w:t>
      </w:r>
      <w:r w:rsidR="004B4B96" w:rsidRPr="008F3089">
        <w:rPr>
          <w:rFonts w:ascii="Times New Roman" w:hAnsi="Times New Roman" w:cs="Times New Roman"/>
          <w:sz w:val="20"/>
          <w:szCs w:val="20"/>
        </w:rPr>
        <w:t xml:space="preserve"> - </w:t>
      </w:r>
      <w:r w:rsidR="001E0BA8">
        <w:rPr>
          <w:rFonts w:ascii="Times New Roman" w:hAnsi="Times New Roman" w:cs="Times New Roman"/>
          <w:sz w:val="20"/>
          <w:szCs w:val="20"/>
        </w:rPr>
        <w:t>А</w:t>
      </w:r>
      <w:r w:rsidR="00292A3E" w:rsidRPr="008F3089">
        <w:rPr>
          <w:rFonts w:ascii="Times New Roman" w:hAnsi="Times New Roman" w:cs="Times New Roman"/>
          <w:sz w:val="20"/>
          <w:szCs w:val="20"/>
        </w:rPr>
        <w:t>кционерное общество «</w:t>
      </w:r>
      <w:proofErr w:type="spellStart"/>
      <w:r w:rsidR="00292A3E" w:rsidRPr="008F3089">
        <w:rPr>
          <w:rFonts w:ascii="Times New Roman" w:hAnsi="Times New Roman" w:cs="Times New Roman"/>
          <w:sz w:val="20"/>
          <w:szCs w:val="20"/>
        </w:rPr>
        <w:t>Богучанский</w:t>
      </w:r>
      <w:proofErr w:type="spellEnd"/>
      <w:r w:rsidR="00292A3E" w:rsidRPr="008F3089">
        <w:rPr>
          <w:rFonts w:ascii="Times New Roman" w:hAnsi="Times New Roman" w:cs="Times New Roman"/>
          <w:sz w:val="20"/>
          <w:szCs w:val="20"/>
        </w:rPr>
        <w:t xml:space="preserve"> Алюминиевый Завод»</w:t>
      </w:r>
    </w:p>
    <w:p w:rsidR="004B4B96" w:rsidRDefault="008F3089" w:rsidP="00022C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Сделки</w:t>
      </w:r>
      <w:r w:rsidR="004B4B96" w:rsidRPr="00147C87">
        <w:rPr>
          <w:rFonts w:ascii="Times New Roman" w:hAnsi="Times New Roman" w:cs="Times New Roman"/>
          <w:b/>
          <w:sz w:val="20"/>
          <w:szCs w:val="20"/>
        </w:rPr>
        <w:t>:</w:t>
      </w:r>
    </w:p>
    <w:p w:rsidR="008F3089" w:rsidRPr="00E02BD8" w:rsidRDefault="008F3089" w:rsidP="00022C6B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4"/>
          <w:szCs w:val="24"/>
        </w:rPr>
      </w:pPr>
      <w:r w:rsidRPr="008F3089">
        <w:rPr>
          <w:rFonts w:eastAsiaTheme="minorHAnsi"/>
          <w:color w:val="auto"/>
          <w:sz w:val="20"/>
          <w:lang w:eastAsia="en-US"/>
        </w:rPr>
        <w:t>Внесение следующих изменений в Договор:</w:t>
      </w:r>
    </w:p>
    <w:p w:rsidR="001E0BA8" w:rsidRPr="001E0BA8" w:rsidRDefault="001E0BA8" w:rsidP="00022C6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E0BA8">
        <w:rPr>
          <w:rFonts w:ascii="Times New Roman" w:hAnsi="Times New Roman" w:cs="Times New Roman"/>
          <w:sz w:val="20"/>
          <w:szCs w:val="20"/>
        </w:rPr>
        <w:t xml:space="preserve">1. Изложить п. 1.1 Договора в следующей редакции: </w:t>
      </w:r>
    </w:p>
    <w:p w:rsidR="001E0BA8" w:rsidRPr="001E0BA8" w:rsidRDefault="001E0BA8" w:rsidP="00022C6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E0BA8">
        <w:rPr>
          <w:rFonts w:ascii="Times New Roman" w:hAnsi="Times New Roman" w:cs="Times New Roman"/>
          <w:sz w:val="20"/>
          <w:szCs w:val="20"/>
        </w:rPr>
        <w:t xml:space="preserve">«1.1. </w:t>
      </w:r>
      <w:proofErr w:type="gramStart"/>
      <w:r w:rsidRPr="001E0BA8">
        <w:rPr>
          <w:rFonts w:ascii="Times New Roman" w:hAnsi="Times New Roman" w:cs="Times New Roman"/>
          <w:sz w:val="20"/>
          <w:szCs w:val="20"/>
        </w:rPr>
        <w:t xml:space="preserve">По настоящему Договору Займодавец передает в собственность Заемщику денежную </w:t>
      </w:r>
      <w:r w:rsidR="00022C6B">
        <w:rPr>
          <w:rFonts w:ascii="Times New Roman" w:hAnsi="Times New Roman" w:cs="Times New Roman"/>
          <w:sz w:val="20"/>
          <w:szCs w:val="20"/>
        </w:rPr>
        <w:t>сумму в размере, не превышающем</w:t>
      </w:r>
      <w:r w:rsidRPr="001E0BA8">
        <w:rPr>
          <w:rFonts w:ascii="Times New Roman" w:hAnsi="Times New Roman" w:cs="Times New Roman"/>
          <w:sz w:val="20"/>
          <w:szCs w:val="20"/>
        </w:rPr>
        <w:t xml:space="preserve"> 48 935 578 336,88 (Сорок восемь миллиардов девятьсот тридцать пять миллионов пятьсот семьдесят восемь тысяч триста тридцать шесть рублей 88 коп.) (далее – «Сумма займа»), в установленные Договором сроки, а Заемщик обязуется возвратить Займодавцу фактически предоставленную сумму денежных средств (далее – «Сумма предоставленного займа»), а также уплатить проценты</w:t>
      </w:r>
      <w:proofErr w:type="gramEnd"/>
      <w:r w:rsidRPr="001E0BA8">
        <w:rPr>
          <w:rFonts w:ascii="Times New Roman" w:hAnsi="Times New Roman" w:cs="Times New Roman"/>
          <w:sz w:val="20"/>
          <w:szCs w:val="20"/>
        </w:rPr>
        <w:t xml:space="preserve"> за пользование ею, в порядке и сроки, предусмотренные настоящим Договором</w:t>
      </w:r>
      <w:proofErr w:type="gramStart"/>
      <w:r w:rsidRPr="001E0BA8"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1E0BA8" w:rsidRPr="001E0BA8" w:rsidRDefault="001E0BA8" w:rsidP="00022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E0BA8">
        <w:rPr>
          <w:rFonts w:ascii="Times New Roman" w:hAnsi="Times New Roman" w:cs="Times New Roman"/>
          <w:sz w:val="20"/>
          <w:szCs w:val="20"/>
        </w:rPr>
        <w:t xml:space="preserve">2. Изложить </w:t>
      </w:r>
      <w:proofErr w:type="spellStart"/>
      <w:r w:rsidRPr="001E0BA8">
        <w:rPr>
          <w:rFonts w:ascii="Times New Roman" w:hAnsi="Times New Roman" w:cs="Times New Roman"/>
          <w:sz w:val="20"/>
          <w:szCs w:val="20"/>
        </w:rPr>
        <w:t>абз</w:t>
      </w:r>
      <w:proofErr w:type="spellEnd"/>
      <w:r w:rsidRPr="001E0BA8">
        <w:rPr>
          <w:rFonts w:ascii="Times New Roman" w:hAnsi="Times New Roman" w:cs="Times New Roman"/>
          <w:sz w:val="20"/>
          <w:szCs w:val="20"/>
        </w:rPr>
        <w:t>. 1 пункта 1.3.1 Договора в следующей редакции:</w:t>
      </w:r>
    </w:p>
    <w:p w:rsidR="001E0BA8" w:rsidRPr="001E0BA8" w:rsidRDefault="001E0BA8" w:rsidP="00022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E0BA8">
        <w:rPr>
          <w:rFonts w:ascii="Times New Roman" w:hAnsi="Times New Roman" w:cs="Times New Roman"/>
          <w:sz w:val="20"/>
          <w:szCs w:val="20"/>
        </w:rPr>
        <w:t>«1.3.1. Для целей выплаты процентов по кредиту и основного долга в соответствии с условиями кредитного соглашения № 110100/1167 от 03.12.2010г. (вместе с изменениями и дополнениями), заключенного между государственной корпорацией развития «ВЭБ</w:t>
      </w:r>
      <w:proofErr w:type="gramStart"/>
      <w:r w:rsidRPr="001E0BA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1E0BA8">
        <w:rPr>
          <w:rFonts w:ascii="Times New Roman" w:hAnsi="Times New Roman" w:cs="Times New Roman"/>
          <w:sz w:val="20"/>
          <w:szCs w:val="20"/>
        </w:rPr>
        <w:t>Ф» (ВЭБ.РФ, ВЭБ) и Заемщиком (далее – «Кредитное соглашение»)».</w:t>
      </w:r>
    </w:p>
    <w:p w:rsidR="001E0BA8" w:rsidRPr="001E0BA8" w:rsidRDefault="001E0BA8" w:rsidP="00022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E0BA8">
        <w:rPr>
          <w:rFonts w:ascii="Times New Roman" w:hAnsi="Times New Roman" w:cs="Times New Roman"/>
          <w:sz w:val="20"/>
          <w:szCs w:val="20"/>
        </w:rPr>
        <w:t xml:space="preserve">3. Изложить </w:t>
      </w:r>
      <w:proofErr w:type="spellStart"/>
      <w:r w:rsidRPr="001E0BA8">
        <w:rPr>
          <w:rFonts w:ascii="Times New Roman" w:hAnsi="Times New Roman" w:cs="Times New Roman"/>
          <w:sz w:val="20"/>
          <w:szCs w:val="20"/>
        </w:rPr>
        <w:t>абз</w:t>
      </w:r>
      <w:proofErr w:type="spellEnd"/>
      <w:r w:rsidRPr="001E0BA8">
        <w:rPr>
          <w:rFonts w:ascii="Times New Roman" w:hAnsi="Times New Roman" w:cs="Times New Roman"/>
          <w:sz w:val="20"/>
          <w:szCs w:val="20"/>
        </w:rPr>
        <w:t>. 20  пункта 1.3.1 Договора в следующей редакции:</w:t>
      </w:r>
    </w:p>
    <w:p w:rsidR="001E0BA8" w:rsidRPr="001E0BA8" w:rsidRDefault="001E0BA8" w:rsidP="00022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E0BA8">
        <w:rPr>
          <w:rFonts w:ascii="Times New Roman" w:hAnsi="Times New Roman" w:cs="Times New Roman"/>
          <w:sz w:val="20"/>
          <w:szCs w:val="20"/>
        </w:rPr>
        <w:t>«- по сроку оплаты 22.03.2021г. в размере 2 575 000 000 (Два миллиарда пятьсот семьдесят пять миллионов рублей 00 коп.)»</w:t>
      </w:r>
    </w:p>
    <w:p w:rsidR="001E0BA8" w:rsidRPr="001E0BA8" w:rsidRDefault="001E0BA8" w:rsidP="00022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E0BA8">
        <w:rPr>
          <w:rFonts w:ascii="Times New Roman" w:hAnsi="Times New Roman" w:cs="Times New Roman"/>
          <w:sz w:val="20"/>
          <w:szCs w:val="20"/>
        </w:rPr>
        <w:t>4. Добавить абзацы 21 и 22 в пункт 1.3.1 Договора в следующей редакции:</w:t>
      </w:r>
    </w:p>
    <w:p w:rsidR="001E0BA8" w:rsidRPr="001E0BA8" w:rsidRDefault="001E0BA8" w:rsidP="00892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E0BA8">
        <w:rPr>
          <w:rFonts w:ascii="Times New Roman" w:hAnsi="Times New Roman" w:cs="Times New Roman"/>
          <w:sz w:val="20"/>
          <w:szCs w:val="20"/>
        </w:rPr>
        <w:t>«- по сроку оплаты 20.09.2021г. в размере 1 100 000 000 (Один миллиард сто миллионов рублей 00 коп.).</w:t>
      </w:r>
    </w:p>
    <w:p w:rsidR="008929BC" w:rsidRPr="008929BC" w:rsidRDefault="008929BC" w:rsidP="00892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929BC">
        <w:rPr>
          <w:rFonts w:ascii="Times New Roman" w:hAnsi="Times New Roman" w:cs="Times New Roman"/>
          <w:sz w:val="20"/>
          <w:szCs w:val="20"/>
        </w:rPr>
        <w:t>- в период с 01.01.2023г. по 31.12.2023г. в общем размере не более 6 600 000 000,00 (Шесть миллиардов шестьсот миллионов рублей 00 коп.)».</w:t>
      </w:r>
    </w:p>
    <w:p w:rsidR="00216F47" w:rsidRPr="0003761D" w:rsidRDefault="000C55B6" w:rsidP="008F3089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Предельная ц</w:t>
      </w:r>
      <w:r w:rsidR="001B2D1E" w:rsidRPr="001B2D1E">
        <w:rPr>
          <w:rFonts w:ascii="Times New Roman" w:hAnsi="Times New Roman" w:cs="Times New Roman"/>
          <w:b/>
          <w:sz w:val="20"/>
          <w:szCs w:val="20"/>
        </w:rPr>
        <w:t xml:space="preserve">ена Сделки с учетом ранее заключенных сделок: </w:t>
      </w:r>
      <w:r w:rsidR="0003761D" w:rsidRPr="0003761D">
        <w:rPr>
          <w:rFonts w:ascii="Times New Roman" w:hAnsi="Times New Roman" w:cs="Times New Roman"/>
          <w:sz w:val="20"/>
          <w:szCs w:val="20"/>
        </w:rPr>
        <w:t>49 884 491 290,32 (Сорок девять миллиардов восемьсот восемьдесят четыре миллиона четыреста девяност</w:t>
      </w:r>
      <w:r w:rsidR="00022C6B">
        <w:rPr>
          <w:rFonts w:ascii="Times New Roman" w:hAnsi="Times New Roman" w:cs="Times New Roman"/>
          <w:sz w:val="20"/>
          <w:szCs w:val="20"/>
        </w:rPr>
        <w:t xml:space="preserve">о одна тысяча двести девяносто </w:t>
      </w:r>
      <w:r w:rsidR="0003761D" w:rsidRPr="0003761D">
        <w:rPr>
          <w:rFonts w:ascii="Times New Roman" w:hAnsi="Times New Roman" w:cs="Times New Roman"/>
          <w:sz w:val="20"/>
          <w:szCs w:val="20"/>
        </w:rPr>
        <w:t>32/100)</w:t>
      </w:r>
      <w:r w:rsidR="00834D5B" w:rsidRPr="0003761D">
        <w:rPr>
          <w:rFonts w:ascii="Times New Roman" w:hAnsi="Times New Roman" w:cs="Times New Roman"/>
          <w:sz w:val="20"/>
          <w:szCs w:val="20"/>
        </w:rPr>
        <w:t xml:space="preserve"> рублей, в </w:t>
      </w:r>
      <w:proofErr w:type="spellStart"/>
      <w:r w:rsidR="00834D5B" w:rsidRPr="0003761D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834D5B" w:rsidRPr="0003761D">
        <w:rPr>
          <w:rFonts w:ascii="Times New Roman" w:hAnsi="Times New Roman" w:cs="Times New Roman"/>
          <w:sz w:val="20"/>
          <w:szCs w:val="20"/>
        </w:rPr>
        <w:t xml:space="preserve">. проценты, начисленные за весь период действия </w:t>
      </w:r>
      <w:r w:rsidR="008F3089" w:rsidRPr="0003761D">
        <w:rPr>
          <w:rFonts w:ascii="Times New Roman" w:hAnsi="Times New Roman" w:cs="Times New Roman"/>
          <w:sz w:val="20"/>
          <w:szCs w:val="20"/>
        </w:rPr>
        <w:t>Договора,</w:t>
      </w:r>
      <w:r w:rsidR="00834D5B" w:rsidRPr="0003761D">
        <w:rPr>
          <w:rFonts w:ascii="Times New Roman" w:hAnsi="Times New Roman" w:cs="Times New Roman"/>
          <w:sz w:val="20"/>
          <w:szCs w:val="20"/>
        </w:rPr>
        <w:t xml:space="preserve"> </w:t>
      </w:r>
      <w:r w:rsidR="0003761D" w:rsidRPr="0003761D">
        <w:rPr>
          <w:rFonts w:ascii="Times New Roman" w:hAnsi="Times New Roman" w:cs="Times New Roman"/>
          <w:sz w:val="20"/>
          <w:szCs w:val="20"/>
        </w:rPr>
        <w:t>948 912 953,44 руб. (до 01.01.2017, т.к. с 01.01.2017 по займу применяется процентная ставка 0%)</w:t>
      </w:r>
      <w:r w:rsidR="008F3089" w:rsidRPr="0003761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F3089" w:rsidRPr="00834D5B" w:rsidRDefault="008F3089" w:rsidP="00022C6B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16F47" w:rsidRPr="008F3089" w:rsidRDefault="00022C6B" w:rsidP="00022C6B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0C233E">
        <w:rPr>
          <w:rFonts w:ascii="Times New Roman" w:hAnsi="Times New Roman" w:cs="Times New Roman"/>
          <w:sz w:val="20"/>
          <w:szCs w:val="20"/>
        </w:rPr>
        <w:t>алансов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0C233E">
        <w:rPr>
          <w:rFonts w:ascii="Times New Roman" w:hAnsi="Times New Roman" w:cs="Times New Roman"/>
          <w:sz w:val="20"/>
          <w:szCs w:val="20"/>
        </w:rPr>
        <w:t xml:space="preserve"> стоимост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0C233E">
        <w:rPr>
          <w:rFonts w:ascii="Times New Roman" w:hAnsi="Times New Roman" w:cs="Times New Roman"/>
          <w:sz w:val="20"/>
          <w:szCs w:val="20"/>
        </w:rPr>
        <w:t xml:space="preserve"> активов</w:t>
      </w:r>
      <w:r>
        <w:rPr>
          <w:rFonts w:ascii="Times New Roman" w:hAnsi="Times New Roman" w:cs="Times New Roman"/>
          <w:sz w:val="20"/>
          <w:szCs w:val="20"/>
        </w:rPr>
        <w:t xml:space="preserve"> (далее – БСА) </w:t>
      </w:r>
      <w:r w:rsidR="001B2D1E" w:rsidRPr="008F3089">
        <w:rPr>
          <w:rFonts w:ascii="Times New Roman" w:hAnsi="Times New Roman" w:cs="Times New Roman"/>
          <w:sz w:val="20"/>
          <w:szCs w:val="20"/>
        </w:rPr>
        <w:t>АО «</w:t>
      </w:r>
      <w:proofErr w:type="spellStart"/>
      <w:r w:rsidR="001B2D1E" w:rsidRPr="008F3089">
        <w:rPr>
          <w:rFonts w:ascii="Times New Roman" w:hAnsi="Times New Roman" w:cs="Times New Roman"/>
          <w:sz w:val="20"/>
          <w:szCs w:val="20"/>
        </w:rPr>
        <w:t>Богучанская</w:t>
      </w:r>
      <w:proofErr w:type="spellEnd"/>
      <w:r w:rsidR="001B2D1E" w:rsidRPr="008F3089">
        <w:rPr>
          <w:rFonts w:ascii="Times New Roman" w:hAnsi="Times New Roman" w:cs="Times New Roman"/>
          <w:sz w:val="20"/>
          <w:szCs w:val="20"/>
        </w:rPr>
        <w:t xml:space="preserve"> ГЭС» по состоянию на 31.12.2014: 79 606 782 тыс. руб.</w:t>
      </w:r>
    </w:p>
    <w:p w:rsidR="000C233E" w:rsidRPr="008F3089" w:rsidRDefault="000C233E" w:rsidP="00022C6B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F3089">
        <w:rPr>
          <w:rFonts w:ascii="Times New Roman" w:hAnsi="Times New Roman" w:cs="Times New Roman"/>
          <w:sz w:val="20"/>
          <w:szCs w:val="20"/>
        </w:rPr>
        <w:t>БСА АО «</w:t>
      </w:r>
      <w:proofErr w:type="spellStart"/>
      <w:r w:rsidRPr="008F3089">
        <w:rPr>
          <w:rFonts w:ascii="Times New Roman" w:hAnsi="Times New Roman" w:cs="Times New Roman"/>
          <w:sz w:val="20"/>
          <w:szCs w:val="20"/>
        </w:rPr>
        <w:t>Богучанская</w:t>
      </w:r>
      <w:proofErr w:type="spellEnd"/>
      <w:r w:rsidRPr="008F3089">
        <w:rPr>
          <w:rFonts w:ascii="Times New Roman" w:hAnsi="Times New Roman" w:cs="Times New Roman"/>
          <w:sz w:val="20"/>
          <w:szCs w:val="20"/>
        </w:rPr>
        <w:t xml:space="preserve"> ГЭС» по состоянию на </w:t>
      </w:r>
      <w:r w:rsidR="00147C87" w:rsidRPr="008F3089">
        <w:rPr>
          <w:rFonts w:ascii="Times New Roman" w:hAnsi="Times New Roman" w:cs="Times New Roman"/>
          <w:sz w:val="20"/>
          <w:szCs w:val="20"/>
        </w:rPr>
        <w:t>31.</w:t>
      </w:r>
      <w:r w:rsidR="001E0BA8">
        <w:rPr>
          <w:rFonts w:ascii="Times New Roman" w:hAnsi="Times New Roman" w:cs="Times New Roman"/>
          <w:sz w:val="20"/>
          <w:szCs w:val="20"/>
        </w:rPr>
        <w:t>12</w:t>
      </w:r>
      <w:r w:rsidR="00147C87" w:rsidRPr="008F3089">
        <w:rPr>
          <w:rFonts w:ascii="Times New Roman" w:hAnsi="Times New Roman" w:cs="Times New Roman"/>
          <w:sz w:val="20"/>
          <w:szCs w:val="20"/>
        </w:rPr>
        <w:t xml:space="preserve">.2021 составляет: </w:t>
      </w:r>
      <w:r w:rsidR="001E0BA8" w:rsidRPr="001E0BA8">
        <w:rPr>
          <w:rFonts w:ascii="Times New Roman" w:hAnsi="Times New Roman" w:cs="Times New Roman"/>
          <w:sz w:val="20"/>
          <w:szCs w:val="20"/>
        </w:rPr>
        <w:t>109 974 928</w:t>
      </w:r>
      <w:r w:rsidR="001E0BA8" w:rsidRPr="007106A4">
        <w:t xml:space="preserve"> </w:t>
      </w:r>
      <w:r w:rsidR="00147C87" w:rsidRPr="008F30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3089">
        <w:rPr>
          <w:rFonts w:ascii="Times New Roman" w:hAnsi="Times New Roman" w:cs="Times New Roman"/>
          <w:sz w:val="20"/>
          <w:szCs w:val="20"/>
        </w:rPr>
        <w:t>тыс. руб.</w:t>
      </w:r>
    </w:p>
    <w:p w:rsidR="00022C6B" w:rsidRPr="00F451BD" w:rsidRDefault="00022C6B" w:rsidP="00022C6B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233E">
        <w:rPr>
          <w:rFonts w:ascii="Times New Roman" w:hAnsi="Times New Roman" w:cs="Times New Roman"/>
          <w:sz w:val="20"/>
          <w:szCs w:val="20"/>
        </w:rPr>
        <w:t xml:space="preserve">В целях расчета цены сделки на крупность использован размер </w:t>
      </w:r>
      <w:r>
        <w:rPr>
          <w:rFonts w:ascii="Times New Roman" w:hAnsi="Times New Roman" w:cs="Times New Roman"/>
          <w:sz w:val="20"/>
          <w:szCs w:val="20"/>
        </w:rPr>
        <w:t>БСА</w:t>
      </w:r>
      <w:r w:rsidRPr="000C23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0C233E">
        <w:rPr>
          <w:rFonts w:ascii="Times New Roman" w:hAnsi="Times New Roman" w:cs="Times New Roman"/>
          <w:sz w:val="20"/>
          <w:szCs w:val="20"/>
        </w:rPr>
        <w:t>АО «</w:t>
      </w:r>
      <w:proofErr w:type="spellStart"/>
      <w:r w:rsidRPr="000C233E">
        <w:rPr>
          <w:rFonts w:ascii="Times New Roman" w:hAnsi="Times New Roman" w:cs="Times New Roman"/>
          <w:sz w:val="20"/>
          <w:szCs w:val="20"/>
        </w:rPr>
        <w:t>Богучанская</w:t>
      </w:r>
      <w:proofErr w:type="spellEnd"/>
      <w:r w:rsidRPr="000C233E">
        <w:rPr>
          <w:rFonts w:ascii="Times New Roman" w:hAnsi="Times New Roman" w:cs="Times New Roman"/>
          <w:sz w:val="20"/>
          <w:szCs w:val="20"/>
        </w:rPr>
        <w:t xml:space="preserve"> ГЭС» на дату 31.12.2014 , т.к. дата утверждения условий </w:t>
      </w:r>
      <w:r>
        <w:rPr>
          <w:rFonts w:ascii="Times New Roman" w:hAnsi="Times New Roman" w:cs="Times New Roman"/>
          <w:sz w:val="20"/>
          <w:szCs w:val="20"/>
        </w:rPr>
        <w:t>Договора</w:t>
      </w:r>
      <w:r w:rsidRPr="000C233E">
        <w:rPr>
          <w:rFonts w:ascii="Times New Roman" w:hAnsi="Times New Roman" w:cs="Times New Roman"/>
          <w:sz w:val="20"/>
          <w:szCs w:val="20"/>
        </w:rPr>
        <w:t xml:space="preserve">  – 16.03.2015.</w:t>
      </w:r>
    </w:p>
    <w:p w:rsidR="000C233E" w:rsidRPr="00022C6B" w:rsidRDefault="000C233E" w:rsidP="00022C6B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2C6B">
        <w:rPr>
          <w:rFonts w:ascii="Times New Roman" w:hAnsi="Times New Roman" w:cs="Times New Roman"/>
          <w:sz w:val="20"/>
          <w:szCs w:val="20"/>
        </w:rPr>
        <w:t>Процентное соотношение цены сделки с учетом ранее заключенных сделок к БСА на 31.12.</w:t>
      </w:r>
      <w:r w:rsidR="0003761D" w:rsidRPr="00022C6B">
        <w:rPr>
          <w:rFonts w:ascii="Times New Roman" w:hAnsi="Times New Roman" w:cs="Times New Roman"/>
          <w:sz w:val="20"/>
          <w:szCs w:val="20"/>
        </w:rPr>
        <w:t>2014: 62</w:t>
      </w:r>
      <w:r w:rsidRPr="00022C6B">
        <w:rPr>
          <w:rFonts w:ascii="Times New Roman" w:hAnsi="Times New Roman" w:cs="Times New Roman"/>
          <w:sz w:val="20"/>
          <w:szCs w:val="20"/>
        </w:rPr>
        <w:t>,</w:t>
      </w:r>
      <w:r w:rsidR="0003761D" w:rsidRPr="00022C6B">
        <w:rPr>
          <w:rFonts w:ascii="Times New Roman" w:hAnsi="Times New Roman" w:cs="Times New Roman"/>
          <w:sz w:val="20"/>
          <w:szCs w:val="20"/>
        </w:rPr>
        <w:t>66</w:t>
      </w:r>
      <w:r w:rsidRPr="00022C6B">
        <w:rPr>
          <w:rFonts w:ascii="Times New Roman" w:hAnsi="Times New Roman" w:cs="Times New Roman"/>
          <w:sz w:val="20"/>
          <w:szCs w:val="20"/>
        </w:rPr>
        <w:t>%</w:t>
      </w:r>
    </w:p>
    <w:p w:rsidR="00216F47" w:rsidRPr="00F451BD" w:rsidRDefault="00216F47" w:rsidP="008F308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451BD" w:rsidRDefault="004B4B96" w:rsidP="008F308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1BD">
        <w:rPr>
          <w:rFonts w:ascii="Times New Roman" w:hAnsi="Times New Roman" w:cs="Times New Roman"/>
          <w:b/>
          <w:sz w:val="20"/>
          <w:szCs w:val="20"/>
        </w:rPr>
        <w:t xml:space="preserve">Предполагаемые последствия заключения </w:t>
      </w:r>
      <w:r w:rsidR="008F3089">
        <w:rPr>
          <w:rFonts w:ascii="Times New Roman" w:hAnsi="Times New Roman" w:cs="Times New Roman"/>
          <w:b/>
          <w:sz w:val="20"/>
          <w:szCs w:val="20"/>
        </w:rPr>
        <w:t>С</w:t>
      </w:r>
      <w:r w:rsidRPr="00F451BD">
        <w:rPr>
          <w:rFonts w:ascii="Times New Roman" w:hAnsi="Times New Roman" w:cs="Times New Roman"/>
          <w:b/>
          <w:sz w:val="20"/>
          <w:szCs w:val="20"/>
        </w:rPr>
        <w:t xml:space="preserve">делки для деятельности Общества: </w:t>
      </w:r>
    </w:p>
    <w:p w:rsidR="003A7E53" w:rsidRPr="009447F1" w:rsidRDefault="00DF5E83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47F1">
        <w:rPr>
          <w:rFonts w:ascii="Times New Roman" w:hAnsi="Times New Roman" w:cs="Times New Roman"/>
          <w:bCs/>
          <w:sz w:val="20"/>
          <w:szCs w:val="20"/>
        </w:rPr>
        <w:t xml:space="preserve">Негативных последствий не выявлено. </w:t>
      </w:r>
    </w:p>
    <w:p w:rsidR="00EB5978" w:rsidRPr="009447F1" w:rsidRDefault="009447F1" w:rsidP="008F3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47F1">
        <w:rPr>
          <w:rFonts w:ascii="Times New Roman" w:hAnsi="Times New Roman" w:cs="Times New Roman"/>
          <w:bCs/>
          <w:sz w:val="20"/>
          <w:szCs w:val="20"/>
        </w:rPr>
        <w:t xml:space="preserve">Заключение </w:t>
      </w:r>
      <w:r w:rsidR="00022C6B">
        <w:rPr>
          <w:rFonts w:ascii="Times New Roman" w:hAnsi="Times New Roman" w:cs="Times New Roman"/>
          <w:bCs/>
          <w:sz w:val="20"/>
          <w:szCs w:val="20"/>
        </w:rPr>
        <w:t>С</w:t>
      </w:r>
      <w:r w:rsidRPr="009447F1">
        <w:rPr>
          <w:rFonts w:ascii="Times New Roman" w:hAnsi="Times New Roman" w:cs="Times New Roman"/>
          <w:bCs/>
          <w:sz w:val="20"/>
          <w:szCs w:val="20"/>
        </w:rPr>
        <w:t>делки на указанных выше условиях соответствует целям деятельности Общества и способствует выполнению стратегии Общества и обеспечению эффективности бизнеса. Между ОА «</w:t>
      </w:r>
      <w:proofErr w:type="spellStart"/>
      <w:r w:rsidRPr="009447F1">
        <w:rPr>
          <w:rFonts w:ascii="Times New Roman" w:hAnsi="Times New Roman" w:cs="Times New Roman"/>
          <w:bCs/>
          <w:sz w:val="20"/>
          <w:szCs w:val="20"/>
        </w:rPr>
        <w:t>Богучанская</w:t>
      </w:r>
      <w:proofErr w:type="spellEnd"/>
      <w:r w:rsidRPr="009447F1">
        <w:rPr>
          <w:rFonts w:ascii="Times New Roman" w:hAnsi="Times New Roman" w:cs="Times New Roman"/>
          <w:bCs/>
          <w:sz w:val="20"/>
          <w:szCs w:val="20"/>
        </w:rPr>
        <w:t xml:space="preserve"> ГЭС» и Государственной корпорацией развития «ВЭБ</w:t>
      </w:r>
      <w:proofErr w:type="gramStart"/>
      <w:r w:rsidRPr="009447F1">
        <w:rPr>
          <w:rFonts w:ascii="Times New Roman" w:hAnsi="Times New Roman" w:cs="Times New Roman"/>
          <w:bCs/>
          <w:sz w:val="20"/>
          <w:szCs w:val="20"/>
        </w:rPr>
        <w:t>.Р</w:t>
      </w:r>
      <w:proofErr w:type="gramEnd"/>
      <w:r w:rsidRPr="009447F1">
        <w:rPr>
          <w:rFonts w:ascii="Times New Roman" w:hAnsi="Times New Roman" w:cs="Times New Roman"/>
          <w:bCs/>
          <w:sz w:val="20"/>
          <w:szCs w:val="20"/>
        </w:rPr>
        <w:t>Ф» (Банк) заключен Договор поручительства №110100/1167-ДП от 07.02.2018 в обеспечение исполнения обязательств АО «</w:t>
      </w:r>
      <w:proofErr w:type="spellStart"/>
      <w:r w:rsidRPr="009447F1">
        <w:rPr>
          <w:rFonts w:ascii="Times New Roman" w:hAnsi="Times New Roman" w:cs="Times New Roman"/>
          <w:bCs/>
          <w:sz w:val="20"/>
          <w:szCs w:val="20"/>
        </w:rPr>
        <w:t>БоАЗ</w:t>
      </w:r>
      <w:proofErr w:type="spellEnd"/>
      <w:r w:rsidRPr="009447F1">
        <w:rPr>
          <w:rFonts w:ascii="Times New Roman" w:hAnsi="Times New Roman" w:cs="Times New Roman"/>
          <w:bCs/>
          <w:sz w:val="20"/>
          <w:szCs w:val="20"/>
        </w:rPr>
        <w:t xml:space="preserve">» по Кредитному соглашению от 03.12.2010 </w:t>
      </w:r>
      <w:r w:rsidR="00022C6B">
        <w:rPr>
          <w:rFonts w:ascii="Times New Roman" w:hAnsi="Times New Roman" w:cs="Times New Roman"/>
          <w:bCs/>
          <w:sz w:val="20"/>
          <w:szCs w:val="20"/>
        </w:rPr>
        <w:br/>
      </w:r>
      <w:r w:rsidRPr="009447F1">
        <w:rPr>
          <w:rFonts w:ascii="Times New Roman" w:hAnsi="Times New Roman" w:cs="Times New Roman"/>
          <w:bCs/>
          <w:sz w:val="20"/>
          <w:szCs w:val="20"/>
        </w:rPr>
        <w:t>№ 110100/1167. Таким образом, предоставляя заём для целей исполнения обязательств АО «</w:t>
      </w:r>
      <w:proofErr w:type="spellStart"/>
      <w:r w:rsidRPr="009447F1">
        <w:rPr>
          <w:rFonts w:ascii="Times New Roman" w:hAnsi="Times New Roman" w:cs="Times New Roman"/>
          <w:bCs/>
          <w:sz w:val="20"/>
          <w:szCs w:val="20"/>
        </w:rPr>
        <w:t>БоАЗ</w:t>
      </w:r>
      <w:proofErr w:type="spellEnd"/>
      <w:r w:rsidRPr="009447F1">
        <w:rPr>
          <w:rFonts w:ascii="Times New Roman" w:hAnsi="Times New Roman" w:cs="Times New Roman"/>
          <w:bCs/>
          <w:sz w:val="20"/>
          <w:szCs w:val="20"/>
        </w:rPr>
        <w:t>» по погашению основного долга и процентов по кредиту перед Банком</w:t>
      </w:r>
      <w:r w:rsidR="00022C6B">
        <w:rPr>
          <w:rFonts w:ascii="Times New Roman" w:hAnsi="Times New Roman" w:cs="Times New Roman"/>
          <w:bCs/>
          <w:sz w:val="20"/>
          <w:szCs w:val="20"/>
        </w:rPr>
        <w:t>,</w:t>
      </w:r>
      <w:r w:rsidRPr="009447F1">
        <w:rPr>
          <w:rFonts w:ascii="Times New Roman" w:hAnsi="Times New Roman" w:cs="Times New Roman"/>
          <w:bCs/>
          <w:sz w:val="20"/>
          <w:szCs w:val="20"/>
        </w:rPr>
        <w:t xml:space="preserve"> Общество существенно снижает риск наступления ответственности по Договору поручительства, а снижение сум</w:t>
      </w:r>
      <w:r w:rsidR="00022C6B">
        <w:rPr>
          <w:rFonts w:ascii="Times New Roman" w:hAnsi="Times New Roman" w:cs="Times New Roman"/>
          <w:bCs/>
          <w:sz w:val="20"/>
          <w:szCs w:val="20"/>
        </w:rPr>
        <w:t xml:space="preserve">мы займа соответствует текущей </w:t>
      </w:r>
      <w:r w:rsidRPr="009447F1">
        <w:rPr>
          <w:rFonts w:ascii="Times New Roman" w:hAnsi="Times New Roman" w:cs="Times New Roman"/>
          <w:bCs/>
          <w:sz w:val="20"/>
          <w:szCs w:val="20"/>
        </w:rPr>
        <w:t xml:space="preserve">потребности </w:t>
      </w:r>
      <w:r w:rsidR="00022C6B">
        <w:rPr>
          <w:rFonts w:ascii="Times New Roman" w:hAnsi="Times New Roman" w:cs="Times New Roman"/>
          <w:bCs/>
          <w:sz w:val="20"/>
          <w:szCs w:val="20"/>
        </w:rPr>
        <w:br/>
      </w:r>
      <w:r w:rsidRPr="009447F1">
        <w:rPr>
          <w:rFonts w:ascii="Times New Roman" w:hAnsi="Times New Roman" w:cs="Times New Roman"/>
          <w:bCs/>
          <w:sz w:val="20"/>
          <w:szCs w:val="20"/>
        </w:rPr>
        <w:t>АО «</w:t>
      </w:r>
      <w:proofErr w:type="spellStart"/>
      <w:r w:rsidRPr="009447F1">
        <w:rPr>
          <w:rFonts w:ascii="Times New Roman" w:hAnsi="Times New Roman" w:cs="Times New Roman"/>
          <w:bCs/>
          <w:sz w:val="20"/>
          <w:szCs w:val="20"/>
        </w:rPr>
        <w:t>БоАЗ</w:t>
      </w:r>
      <w:proofErr w:type="spellEnd"/>
      <w:r w:rsidRPr="009447F1">
        <w:rPr>
          <w:rFonts w:ascii="Times New Roman" w:hAnsi="Times New Roman" w:cs="Times New Roman"/>
          <w:bCs/>
          <w:sz w:val="20"/>
          <w:szCs w:val="20"/>
        </w:rPr>
        <w:t>» в заёмных средствах в 2023 году</w:t>
      </w:r>
      <w:r w:rsidR="00EB5978" w:rsidRPr="009447F1">
        <w:rPr>
          <w:rFonts w:ascii="Times New Roman" w:hAnsi="Times New Roman" w:cs="Times New Roman"/>
          <w:bCs/>
          <w:sz w:val="20"/>
          <w:szCs w:val="20"/>
        </w:rPr>
        <w:t>.</w:t>
      </w:r>
    </w:p>
    <w:p w:rsidR="00A8620D" w:rsidRPr="00F451BD" w:rsidRDefault="00A8620D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Default="004B4B96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220B">
        <w:rPr>
          <w:rFonts w:ascii="Times New Roman" w:hAnsi="Times New Roman" w:cs="Times New Roman"/>
          <w:b/>
          <w:sz w:val="20"/>
          <w:szCs w:val="20"/>
        </w:rPr>
        <w:t>Предполагаемые риски для деятельности Общества:</w:t>
      </w:r>
    </w:p>
    <w:p w:rsidR="00EB5978" w:rsidRPr="009447F1" w:rsidRDefault="009447F1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47F1">
        <w:rPr>
          <w:rFonts w:ascii="Times New Roman" w:hAnsi="Times New Roman" w:cs="Times New Roman"/>
          <w:sz w:val="20"/>
          <w:szCs w:val="20"/>
        </w:rPr>
        <w:t>Риск не исполнения обязанностей АО «</w:t>
      </w:r>
      <w:proofErr w:type="spellStart"/>
      <w:r w:rsidRPr="009447F1">
        <w:rPr>
          <w:rFonts w:ascii="Times New Roman" w:hAnsi="Times New Roman" w:cs="Times New Roman"/>
          <w:sz w:val="20"/>
          <w:szCs w:val="20"/>
        </w:rPr>
        <w:t>БоАЗ</w:t>
      </w:r>
      <w:proofErr w:type="spellEnd"/>
      <w:r w:rsidRPr="009447F1">
        <w:rPr>
          <w:rFonts w:ascii="Times New Roman" w:hAnsi="Times New Roman" w:cs="Times New Roman"/>
          <w:sz w:val="20"/>
          <w:szCs w:val="20"/>
        </w:rPr>
        <w:t>» по возврату основного долга и уплате процентов оценивается как не существенный с учётом сроков исполнения обязательств по договору займа</w:t>
      </w:r>
      <w:r w:rsidR="00EB5978" w:rsidRPr="009447F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B5940" w:rsidRDefault="00FB5940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5E16" w:rsidRPr="00DF6934" w:rsidRDefault="005E5E16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DF6934" w:rsidRDefault="000C55B6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Целесообразность заключения С</w:t>
      </w:r>
      <w:r w:rsidR="004B4B96" w:rsidRPr="00DF6934">
        <w:rPr>
          <w:rFonts w:ascii="Times New Roman" w:hAnsi="Times New Roman" w:cs="Times New Roman"/>
          <w:b/>
          <w:sz w:val="20"/>
          <w:szCs w:val="20"/>
        </w:rPr>
        <w:t>делки:</w:t>
      </w:r>
    </w:p>
    <w:p w:rsidR="00A245D2" w:rsidRPr="00DF6934" w:rsidRDefault="004B4B96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gramStart"/>
      <w:r w:rsidRPr="00DF6934">
        <w:rPr>
          <w:rFonts w:ascii="Times New Roman" w:hAnsi="Times New Roman" w:cs="Times New Roman"/>
          <w:sz w:val="20"/>
          <w:szCs w:val="20"/>
        </w:rPr>
        <w:t>Совет директоров, с учетом текущего</w:t>
      </w:r>
      <w:r w:rsidR="00022C6B">
        <w:rPr>
          <w:rFonts w:ascii="Times New Roman" w:hAnsi="Times New Roman" w:cs="Times New Roman"/>
          <w:sz w:val="20"/>
          <w:szCs w:val="20"/>
        </w:rPr>
        <w:t xml:space="preserve"> финансового положения Общества</w:t>
      </w:r>
      <w:r w:rsidRPr="00DF6934">
        <w:rPr>
          <w:rFonts w:ascii="Times New Roman" w:hAnsi="Times New Roman" w:cs="Times New Roman"/>
          <w:sz w:val="20"/>
          <w:szCs w:val="20"/>
        </w:rPr>
        <w:t xml:space="preserve"> </w:t>
      </w:r>
      <w:r w:rsidR="00BD7C7C" w:rsidRPr="00DF6934">
        <w:rPr>
          <w:rFonts w:ascii="Times New Roman" w:hAnsi="Times New Roman" w:cs="Times New Roman"/>
          <w:sz w:val="20"/>
          <w:szCs w:val="20"/>
        </w:rPr>
        <w:t>полагает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целесообразным заключение крупной сделки на условиях, указанных в бюллетене (формулировке решения) для голосования на </w:t>
      </w:r>
      <w:r w:rsidR="001E0BA8">
        <w:rPr>
          <w:rFonts w:ascii="Times New Roman" w:hAnsi="Times New Roman" w:cs="Times New Roman"/>
          <w:sz w:val="20"/>
          <w:szCs w:val="20"/>
        </w:rPr>
        <w:t xml:space="preserve">внеочередном 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Общем собрании акционеров Общества </w:t>
      </w:r>
      <w:r w:rsidR="005E5E5E" w:rsidRPr="00DF6934">
        <w:rPr>
          <w:rFonts w:ascii="Times New Roman" w:hAnsi="Times New Roman" w:cs="Times New Roman"/>
          <w:sz w:val="20"/>
          <w:szCs w:val="20"/>
        </w:rPr>
        <w:t>«</w:t>
      </w:r>
      <w:r w:rsidR="00022C6B">
        <w:rPr>
          <w:rFonts w:ascii="Times New Roman" w:hAnsi="Times New Roman" w:cs="Times New Roman"/>
          <w:sz w:val="20"/>
          <w:szCs w:val="20"/>
        </w:rPr>
        <w:t>15</w:t>
      </w:r>
      <w:r w:rsidR="005E5E5E" w:rsidRPr="00DF6934">
        <w:rPr>
          <w:rFonts w:ascii="Times New Roman" w:hAnsi="Times New Roman" w:cs="Times New Roman"/>
          <w:sz w:val="20"/>
          <w:szCs w:val="20"/>
        </w:rPr>
        <w:t xml:space="preserve">» </w:t>
      </w:r>
      <w:r w:rsidR="00022C6B">
        <w:rPr>
          <w:rFonts w:ascii="Times New Roman" w:hAnsi="Times New Roman" w:cs="Times New Roman"/>
          <w:sz w:val="20"/>
          <w:szCs w:val="20"/>
        </w:rPr>
        <w:t>ноября</w:t>
      </w:r>
      <w:r w:rsidR="000C55B6">
        <w:rPr>
          <w:rFonts w:ascii="Times New Roman" w:hAnsi="Times New Roman" w:cs="Times New Roman"/>
          <w:sz w:val="20"/>
          <w:szCs w:val="20"/>
        </w:rPr>
        <w:t xml:space="preserve"> </w:t>
      </w:r>
      <w:r w:rsidR="00CB70C4" w:rsidRPr="00DF6934">
        <w:rPr>
          <w:rFonts w:ascii="Times New Roman" w:hAnsi="Times New Roman" w:cs="Times New Roman"/>
          <w:sz w:val="20"/>
          <w:szCs w:val="20"/>
        </w:rPr>
        <w:t>20</w:t>
      </w:r>
      <w:r w:rsidR="00C774F9" w:rsidRPr="00DF6934">
        <w:rPr>
          <w:rFonts w:ascii="Times New Roman" w:hAnsi="Times New Roman" w:cs="Times New Roman"/>
          <w:sz w:val="20"/>
          <w:szCs w:val="20"/>
        </w:rPr>
        <w:t>2</w:t>
      </w:r>
      <w:r w:rsidR="001E0BA8">
        <w:rPr>
          <w:rFonts w:ascii="Times New Roman" w:hAnsi="Times New Roman" w:cs="Times New Roman"/>
          <w:sz w:val="20"/>
          <w:szCs w:val="20"/>
        </w:rPr>
        <w:t>2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г., и рекомендует акционерам Общества на </w:t>
      </w:r>
      <w:r w:rsidR="00022C6B">
        <w:rPr>
          <w:rFonts w:ascii="Times New Roman" w:hAnsi="Times New Roman" w:cs="Times New Roman"/>
          <w:sz w:val="20"/>
          <w:szCs w:val="20"/>
        </w:rPr>
        <w:t>внеочередном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Общем собрании акционеров Общества проголосовать «ЗА» по вопросу о даче согласия на </w:t>
      </w:r>
      <w:r w:rsidR="0028335A">
        <w:rPr>
          <w:rFonts w:ascii="Times New Roman" w:hAnsi="Times New Roman" w:cs="Times New Roman"/>
          <w:sz w:val="20"/>
          <w:szCs w:val="20"/>
        </w:rPr>
        <w:t>совершение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</w:t>
      </w:r>
      <w:r w:rsidR="000C55B6">
        <w:rPr>
          <w:rFonts w:ascii="Times New Roman" w:hAnsi="Times New Roman" w:cs="Times New Roman"/>
          <w:sz w:val="20"/>
          <w:szCs w:val="20"/>
        </w:rPr>
        <w:t>С</w:t>
      </w:r>
      <w:r w:rsidR="00CB70C4" w:rsidRPr="00DF6934">
        <w:rPr>
          <w:rFonts w:ascii="Times New Roman" w:hAnsi="Times New Roman" w:cs="Times New Roman"/>
          <w:sz w:val="20"/>
          <w:szCs w:val="20"/>
        </w:rPr>
        <w:t>делки.</w:t>
      </w:r>
      <w:proofErr w:type="gramEnd"/>
    </w:p>
    <w:sectPr w:rsidR="00A245D2" w:rsidRPr="00DF6934" w:rsidSect="00022C6B">
      <w:pgSz w:w="11906" w:h="16838"/>
      <w:pgMar w:top="851" w:right="707" w:bottom="284" w:left="993" w:header="708" w:footer="40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10" w:rsidRDefault="007E7410" w:rsidP="00B34F3C">
      <w:pPr>
        <w:spacing w:after="0" w:line="240" w:lineRule="auto"/>
      </w:pPr>
      <w:r>
        <w:separator/>
      </w:r>
    </w:p>
  </w:endnote>
  <w:endnote w:type="continuationSeparator" w:id="0">
    <w:p w:rsidR="007E7410" w:rsidRDefault="007E7410" w:rsidP="00B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10" w:rsidRDefault="007E7410" w:rsidP="00B34F3C">
      <w:pPr>
        <w:spacing w:after="0" w:line="240" w:lineRule="auto"/>
      </w:pPr>
      <w:r>
        <w:separator/>
      </w:r>
    </w:p>
  </w:footnote>
  <w:footnote w:type="continuationSeparator" w:id="0">
    <w:p w:rsidR="007E7410" w:rsidRDefault="007E7410" w:rsidP="00B3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8610D8"/>
    <w:lvl w:ilvl="0">
      <w:numFmt w:val="bullet"/>
      <w:lvlText w:val="*"/>
      <w:lvlJc w:val="left"/>
    </w:lvl>
  </w:abstractNum>
  <w:abstractNum w:abstractNumId="1">
    <w:nsid w:val="251F524B"/>
    <w:multiLevelType w:val="hybridMultilevel"/>
    <w:tmpl w:val="83B2B832"/>
    <w:lvl w:ilvl="0" w:tplc="BC4C5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B825AC"/>
    <w:multiLevelType w:val="hybridMultilevel"/>
    <w:tmpl w:val="DCD6764C"/>
    <w:lvl w:ilvl="0" w:tplc="AE6E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AA7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C015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2042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A6F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9233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1A7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066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F8DC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A5FCE"/>
    <w:multiLevelType w:val="multilevel"/>
    <w:tmpl w:val="A924593A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4">
    <w:nsid w:val="3E94703E"/>
    <w:multiLevelType w:val="hybridMultilevel"/>
    <w:tmpl w:val="7FCC564E"/>
    <w:lvl w:ilvl="0" w:tplc="97263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806A1"/>
    <w:multiLevelType w:val="hybridMultilevel"/>
    <w:tmpl w:val="FB3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F5C87"/>
    <w:multiLevelType w:val="multilevel"/>
    <w:tmpl w:val="01289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564313B3"/>
    <w:multiLevelType w:val="hybridMultilevel"/>
    <w:tmpl w:val="51406CB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F3A8F"/>
    <w:multiLevelType w:val="hybridMultilevel"/>
    <w:tmpl w:val="2E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93626"/>
    <w:multiLevelType w:val="hybridMultilevel"/>
    <w:tmpl w:val="9320B2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2"/>
    <w:rsid w:val="0000659E"/>
    <w:rsid w:val="00011C50"/>
    <w:rsid w:val="00022C6B"/>
    <w:rsid w:val="0003761D"/>
    <w:rsid w:val="0004422A"/>
    <w:rsid w:val="0004547C"/>
    <w:rsid w:val="000511CC"/>
    <w:rsid w:val="000900E1"/>
    <w:rsid w:val="00095DEC"/>
    <w:rsid w:val="000A591D"/>
    <w:rsid w:val="000C16BC"/>
    <w:rsid w:val="000C233E"/>
    <w:rsid w:val="000C55B6"/>
    <w:rsid w:val="000D1A16"/>
    <w:rsid w:val="000E015D"/>
    <w:rsid w:val="000F56B2"/>
    <w:rsid w:val="00103E9C"/>
    <w:rsid w:val="001204DC"/>
    <w:rsid w:val="00127BE6"/>
    <w:rsid w:val="00135080"/>
    <w:rsid w:val="00147C87"/>
    <w:rsid w:val="001603A7"/>
    <w:rsid w:val="0016361A"/>
    <w:rsid w:val="001742B6"/>
    <w:rsid w:val="0019790B"/>
    <w:rsid w:val="001A73C1"/>
    <w:rsid w:val="001B2D1E"/>
    <w:rsid w:val="001C0070"/>
    <w:rsid w:val="001C7B07"/>
    <w:rsid w:val="001E0BA8"/>
    <w:rsid w:val="002004C7"/>
    <w:rsid w:val="0020354E"/>
    <w:rsid w:val="002122CD"/>
    <w:rsid w:val="00216F47"/>
    <w:rsid w:val="002217D8"/>
    <w:rsid w:val="00230D14"/>
    <w:rsid w:val="002478EF"/>
    <w:rsid w:val="00250771"/>
    <w:rsid w:val="00265E4C"/>
    <w:rsid w:val="00266716"/>
    <w:rsid w:val="0028335A"/>
    <w:rsid w:val="00285999"/>
    <w:rsid w:val="00292A3E"/>
    <w:rsid w:val="00293BE8"/>
    <w:rsid w:val="00295A05"/>
    <w:rsid w:val="002D1FC7"/>
    <w:rsid w:val="002F4764"/>
    <w:rsid w:val="0033467E"/>
    <w:rsid w:val="00340331"/>
    <w:rsid w:val="003441A0"/>
    <w:rsid w:val="0035148E"/>
    <w:rsid w:val="0035198D"/>
    <w:rsid w:val="00352F6A"/>
    <w:rsid w:val="00362F16"/>
    <w:rsid w:val="0036476A"/>
    <w:rsid w:val="00370FF9"/>
    <w:rsid w:val="00382AA7"/>
    <w:rsid w:val="00391A45"/>
    <w:rsid w:val="003A456C"/>
    <w:rsid w:val="003A7E53"/>
    <w:rsid w:val="003B735E"/>
    <w:rsid w:val="003D68F6"/>
    <w:rsid w:val="003D71CF"/>
    <w:rsid w:val="003F1958"/>
    <w:rsid w:val="004079EE"/>
    <w:rsid w:val="004115C6"/>
    <w:rsid w:val="00416AF3"/>
    <w:rsid w:val="00444E10"/>
    <w:rsid w:val="00444E96"/>
    <w:rsid w:val="00447468"/>
    <w:rsid w:val="00450200"/>
    <w:rsid w:val="0045460C"/>
    <w:rsid w:val="0049749E"/>
    <w:rsid w:val="004B1F3A"/>
    <w:rsid w:val="004B3E79"/>
    <w:rsid w:val="004B4B96"/>
    <w:rsid w:val="004B68E2"/>
    <w:rsid w:val="004C6648"/>
    <w:rsid w:val="004D7CFA"/>
    <w:rsid w:val="004E1612"/>
    <w:rsid w:val="005308D6"/>
    <w:rsid w:val="00536C2B"/>
    <w:rsid w:val="00542C1D"/>
    <w:rsid w:val="00571B42"/>
    <w:rsid w:val="00575FBB"/>
    <w:rsid w:val="00584983"/>
    <w:rsid w:val="0058566B"/>
    <w:rsid w:val="00591CDA"/>
    <w:rsid w:val="00595243"/>
    <w:rsid w:val="005A5DC1"/>
    <w:rsid w:val="005C7743"/>
    <w:rsid w:val="005E3FD7"/>
    <w:rsid w:val="005E5E16"/>
    <w:rsid w:val="005E5E5E"/>
    <w:rsid w:val="005E62E5"/>
    <w:rsid w:val="005F2C9D"/>
    <w:rsid w:val="00611546"/>
    <w:rsid w:val="00612480"/>
    <w:rsid w:val="006439DA"/>
    <w:rsid w:val="0066068F"/>
    <w:rsid w:val="00666E2B"/>
    <w:rsid w:val="006767BD"/>
    <w:rsid w:val="006825C6"/>
    <w:rsid w:val="00686C3E"/>
    <w:rsid w:val="00691869"/>
    <w:rsid w:val="006A5152"/>
    <w:rsid w:val="006B55A0"/>
    <w:rsid w:val="006E2020"/>
    <w:rsid w:val="006F1122"/>
    <w:rsid w:val="006F262D"/>
    <w:rsid w:val="006F5AC7"/>
    <w:rsid w:val="006F72E7"/>
    <w:rsid w:val="00705272"/>
    <w:rsid w:val="00717656"/>
    <w:rsid w:val="00750BBC"/>
    <w:rsid w:val="007614C9"/>
    <w:rsid w:val="00763684"/>
    <w:rsid w:val="00766E04"/>
    <w:rsid w:val="00770003"/>
    <w:rsid w:val="00775A1C"/>
    <w:rsid w:val="00776801"/>
    <w:rsid w:val="0078220B"/>
    <w:rsid w:val="007861E3"/>
    <w:rsid w:val="00794AE7"/>
    <w:rsid w:val="0079787D"/>
    <w:rsid w:val="007A16B4"/>
    <w:rsid w:val="007B17FE"/>
    <w:rsid w:val="007B2624"/>
    <w:rsid w:val="007B4866"/>
    <w:rsid w:val="007C02AB"/>
    <w:rsid w:val="007C125B"/>
    <w:rsid w:val="007C46E5"/>
    <w:rsid w:val="007C4D80"/>
    <w:rsid w:val="007D6E28"/>
    <w:rsid w:val="007E7410"/>
    <w:rsid w:val="007F061C"/>
    <w:rsid w:val="007F1101"/>
    <w:rsid w:val="007F5980"/>
    <w:rsid w:val="007F6531"/>
    <w:rsid w:val="00805B10"/>
    <w:rsid w:val="00806C6F"/>
    <w:rsid w:val="00815294"/>
    <w:rsid w:val="008152AF"/>
    <w:rsid w:val="008200EE"/>
    <w:rsid w:val="00820D62"/>
    <w:rsid w:val="00822446"/>
    <w:rsid w:val="008307D4"/>
    <w:rsid w:val="00834D5B"/>
    <w:rsid w:val="00835EC0"/>
    <w:rsid w:val="00856790"/>
    <w:rsid w:val="00864C38"/>
    <w:rsid w:val="00873E3A"/>
    <w:rsid w:val="00885E5E"/>
    <w:rsid w:val="00886CA8"/>
    <w:rsid w:val="00887E67"/>
    <w:rsid w:val="008929BC"/>
    <w:rsid w:val="00894FB6"/>
    <w:rsid w:val="008B1E96"/>
    <w:rsid w:val="008B6638"/>
    <w:rsid w:val="008D4659"/>
    <w:rsid w:val="008D60DB"/>
    <w:rsid w:val="008D6961"/>
    <w:rsid w:val="008D6F12"/>
    <w:rsid w:val="008E3861"/>
    <w:rsid w:val="008E6A86"/>
    <w:rsid w:val="008F0226"/>
    <w:rsid w:val="008F3089"/>
    <w:rsid w:val="009049AA"/>
    <w:rsid w:val="0094113E"/>
    <w:rsid w:val="009447F1"/>
    <w:rsid w:val="0098270C"/>
    <w:rsid w:val="00982D1D"/>
    <w:rsid w:val="0098505C"/>
    <w:rsid w:val="009A2B7E"/>
    <w:rsid w:val="009A61C6"/>
    <w:rsid w:val="009C3173"/>
    <w:rsid w:val="009E4DB4"/>
    <w:rsid w:val="009F647A"/>
    <w:rsid w:val="00A11235"/>
    <w:rsid w:val="00A245D2"/>
    <w:rsid w:val="00A302F7"/>
    <w:rsid w:val="00A3220B"/>
    <w:rsid w:val="00A33C05"/>
    <w:rsid w:val="00A34263"/>
    <w:rsid w:val="00A41BD2"/>
    <w:rsid w:val="00A443CF"/>
    <w:rsid w:val="00A54504"/>
    <w:rsid w:val="00A63282"/>
    <w:rsid w:val="00A823E1"/>
    <w:rsid w:val="00A84E34"/>
    <w:rsid w:val="00A8620D"/>
    <w:rsid w:val="00A91A96"/>
    <w:rsid w:val="00A93A25"/>
    <w:rsid w:val="00AA507D"/>
    <w:rsid w:val="00AC226E"/>
    <w:rsid w:val="00AD0EE3"/>
    <w:rsid w:val="00AD414A"/>
    <w:rsid w:val="00AD7FD4"/>
    <w:rsid w:val="00AE4B77"/>
    <w:rsid w:val="00AE5DB0"/>
    <w:rsid w:val="00B24B23"/>
    <w:rsid w:val="00B27B78"/>
    <w:rsid w:val="00B27BBF"/>
    <w:rsid w:val="00B32CB8"/>
    <w:rsid w:val="00B333A8"/>
    <w:rsid w:val="00B34F3C"/>
    <w:rsid w:val="00B37284"/>
    <w:rsid w:val="00B4223C"/>
    <w:rsid w:val="00B607B1"/>
    <w:rsid w:val="00B67FCC"/>
    <w:rsid w:val="00B84917"/>
    <w:rsid w:val="00BB3FDB"/>
    <w:rsid w:val="00BB6A63"/>
    <w:rsid w:val="00BC750A"/>
    <w:rsid w:val="00BD4E03"/>
    <w:rsid w:val="00BD7C7C"/>
    <w:rsid w:val="00BE49AF"/>
    <w:rsid w:val="00C03A09"/>
    <w:rsid w:val="00C16946"/>
    <w:rsid w:val="00C17003"/>
    <w:rsid w:val="00C211CD"/>
    <w:rsid w:val="00C4273F"/>
    <w:rsid w:val="00C5522A"/>
    <w:rsid w:val="00C57EE6"/>
    <w:rsid w:val="00C705F9"/>
    <w:rsid w:val="00C774F9"/>
    <w:rsid w:val="00CA4895"/>
    <w:rsid w:val="00CA4D11"/>
    <w:rsid w:val="00CA5E57"/>
    <w:rsid w:val="00CB2014"/>
    <w:rsid w:val="00CB70C4"/>
    <w:rsid w:val="00CC0AFC"/>
    <w:rsid w:val="00CC228B"/>
    <w:rsid w:val="00CD3A97"/>
    <w:rsid w:val="00CD7F9E"/>
    <w:rsid w:val="00CE322B"/>
    <w:rsid w:val="00CF0637"/>
    <w:rsid w:val="00CF12D2"/>
    <w:rsid w:val="00CF7259"/>
    <w:rsid w:val="00D35A7B"/>
    <w:rsid w:val="00D361C5"/>
    <w:rsid w:val="00D36B76"/>
    <w:rsid w:val="00D43069"/>
    <w:rsid w:val="00D55492"/>
    <w:rsid w:val="00D71E04"/>
    <w:rsid w:val="00D9532C"/>
    <w:rsid w:val="00DB22BB"/>
    <w:rsid w:val="00DB6D97"/>
    <w:rsid w:val="00DC41A0"/>
    <w:rsid w:val="00DD32C4"/>
    <w:rsid w:val="00DF5E83"/>
    <w:rsid w:val="00DF6934"/>
    <w:rsid w:val="00E01ABB"/>
    <w:rsid w:val="00E2282A"/>
    <w:rsid w:val="00E303C5"/>
    <w:rsid w:val="00E41D44"/>
    <w:rsid w:val="00E47F03"/>
    <w:rsid w:val="00E74656"/>
    <w:rsid w:val="00E76476"/>
    <w:rsid w:val="00E81490"/>
    <w:rsid w:val="00E829FB"/>
    <w:rsid w:val="00EA27D4"/>
    <w:rsid w:val="00EA5730"/>
    <w:rsid w:val="00EB5978"/>
    <w:rsid w:val="00EC3756"/>
    <w:rsid w:val="00EC78FC"/>
    <w:rsid w:val="00ED1F37"/>
    <w:rsid w:val="00EE4E0E"/>
    <w:rsid w:val="00EF63F0"/>
    <w:rsid w:val="00EF676F"/>
    <w:rsid w:val="00F05192"/>
    <w:rsid w:val="00F31463"/>
    <w:rsid w:val="00F34DC3"/>
    <w:rsid w:val="00F3663D"/>
    <w:rsid w:val="00F36723"/>
    <w:rsid w:val="00F451BD"/>
    <w:rsid w:val="00F75C1B"/>
    <w:rsid w:val="00F75FA7"/>
    <w:rsid w:val="00F8553B"/>
    <w:rsid w:val="00F8672F"/>
    <w:rsid w:val="00F95F83"/>
    <w:rsid w:val="00FB4FF1"/>
    <w:rsid w:val="00FB5940"/>
    <w:rsid w:val="00FC0DD4"/>
    <w:rsid w:val="00FC2480"/>
    <w:rsid w:val="00FC3247"/>
    <w:rsid w:val="00FD2B3F"/>
    <w:rsid w:val="00FD688E"/>
    <w:rsid w:val="00FF4D5C"/>
    <w:rsid w:val="00FF5A77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354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35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8929BC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354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35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8929BC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8FDA-6282-437F-899A-BBB83A8B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Манучар</dc:creator>
  <cp:lastModifiedBy>Бадьян Ольга Васильевна</cp:lastModifiedBy>
  <cp:revision>2</cp:revision>
  <cp:lastPrinted>2019-02-20T07:06:00Z</cp:lastPrinted>
  <dcterms:created xsi:type="dcterms:W3CDTF">2022-10-18T07:40:00Z</dcterms:created>
  <dcterms:modified xsi:type="dcterms:W3CDTF">2022-10-18T07:40:00Z</dcterms:modified>
</cp:coreProperties>
</file>